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F2" w:rsidRPr="00826DA1" w:rsidRDefault="00AE20F2" w:rsidP="00AE20F2">
      <w:pPr>
        <w:widowControl w:val="0"/>
        <w:autoSpaceDE w:val="0"/>
        <w:autoSpaceDN w:val="0"/>
        <w:adjustRightInd w:val="0"/>
        <w:spacing w:line="237" w:lineRule="auto"/>
        <w:ind w:left="3840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b/>
          <w:bCs/>
          <w:sz w:val="24"/>
          <w:szCs w:val="24"/>
        </w:rPr>
        <w:t>TROŠKOVNIK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</w:p>
    <w:p w:rsidR="00AE20F2" w:rsidRPr="00826DA1" w:rsidRDefault="00AE20F2" w:rsidP="00AE20F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E20F2" w:rsidRPr="00826DA1" w:rsidRDefault="00AE20F2" w:rsidP="00AE20F2">
      <w:pPr>
        <w:widowControl w:val="0"/>
        <w:autoSpaceDE w:val="0"/>
        <w:autoSpaceDN w:val="0"/>
        <w:adjustRightInd w:val="0"/>
        <w:spacing w:line="316" w:lineRule="exact"/>
        <w:rPr>
          <w:rFonts w:ascii="Times New Roman" w:hAnsi="Times New Roman" w:cs="Times New Roman"/>
          <w:sz w:val="24"/>
          <w:szCs w:val="24"/>
        </w:rPr>
      </w:pPr>
    </w:p>
    <w:p w:rsidR="00AE20F2" w:rsidRPr="00826DA1" w:rsidRDefault="00AE20F2" w:rsidP="00AE20F2">
      <w:pPr>
        <w:rPr>
          <w:rFonts w:ascii="Times New Roman" w:hAnsi="Times New Roman" w:cs="Times New Roman"/>
          <w:b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 xml:space="preserve">Predmet nabave: </w:t>
      </w:r>
      <w:r>
        <w:rPr>
          <w:rFonts w:ascii="Times New Roman" w:hAnsi="Times New Roman" w:cs="Times New Roman"/>
          <w:b/>
          <w:sz w:val="24"/>
          <w:szCs w:val="24"/>
        </w:rPr>
        <w:t>PREHRAMBENI PROIZVODI ZA MATIČNU ŠKOLU NIN</w:t>
      </w:r>
    </w:p>
    <w:p w:rsidR="00AE20F2" w:rsidRPr="00826DA1" w:rsidRDefault="00AE20F2" w:rsidP="00AE20F2">
      <w:pPr>
        <w:widowControl w:val="0"/>
        <w:autoSpaceDE w:val="0"/>
        <w:autoSpaceDN w:val="0"/>
        <w:adjustRightInd w:val="0"/>
        <w:spacing w:line="237" w:lineRule="auto"/>
        <w:ind w:left="364"/>
        <w:rPr>
          <w:rFonts w:ascii="Times New Roman" w:hAnsi="Times New Roman" w:cs="Times New Roman"/>
          <w:sz w:val="24"/>
          <w:szCs w:val="24"/>
        </w:rPr>
      </w:pPr>
    </w:p>
    <w:p w:rsidR="00AE20F2" w:rsidRPr="00826DA1" w:rsidRDefault="00AE20F2" w:rsidP="00AE20F2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</w:p>
    <w:p w:rsidR="00AE20F2" w:rsidRPr="00826DA1" w:rsidRDefault="00AE20F2" w:rsidP="00AE20F2">
      <w:pPr>
        <w:rPr>
          <w:rFonts w:ascii="Times New Roman" w:hAnsi="Times New Roman" w:cs="Times New Roman"/>
          <w:sz w:val="24"/>
          <w:szCs w:val="24"/>
        </w:rPr>
      </w:pPr>
    </w:p>
    <w:p w:rsidR="00AE20F2" w:rsidRPr="00826DA1" w:rsidRDefault="00AE20F2" w:rsidP="00AE20F2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b/>
          <w:sz w:val="24"/>
          <w:szCs w:val="24"/>
        </w:rPr>
      </w:pPr>
    </w:p>
    <w:p w:rsidR="00AE20F2" w:rsidRPr="00826DA1" w:rsidRDefault="00AE20F2" w:rsidP="00AE20F2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Ponuditelj: __________________________________________________________</w:t>
      </w:r>
    </w:p>
    <w:p w:rsidR="00AE20F2" w:rsidRPr="00826DA1" w:rsidRDefault="00AE20F2" w:rsidP="00AE20F2">
      <w:pPr>
        <w:rPr>
          <w:rFonts w:ascii="Times New Roman" w:hAnsi="Times New Roman" w:cs="Times New Roman"/>
          <w:sz w:val="24"/>
          <w:szCs w:val="24"/>
        </w:rPr>
      </w:pPr>
    </w:p>
    <w:p w:rsidR="00AE20F2" w:rsidRPr="00826DA1" w:rsidRDefault="00AE20F2" w:rsidP="00AE20F2">
      <w:pPr>
        <w:rPr>
          <w:rFonts w:ascii="Times New Roman" w:hAnsi="Times New Roman" w:cs="Times New Roman"/>
          <w:b/>
          <w:sz w:val="24"/>
          <w:szCs w:val="24"/>
        </w:rPr>
      </w:pPr>
    </w:p>
    <w:p w:rsidR="00AE20F2" w:rsidRPr="00826DA1" w:rsidRDefault="00AE20F2" w:rsidP="00AE20F2">
      <w:pPr>
        <w:rPr>
          <w:rFonts w:ascii="Times New Roman" w:hAnsi="Times New Roman" w:cs="Times New Roman"/>
          <w:sz w:val="24"/>
          <w:szCs w:val="24"/>
        </w:rPr>
      </w:pPr>
    </w:p>
    <w:p w:rsidR="00AE20F2" w:rsidRDefault="00AE20F2" w:rsidP="00AE20F2">
      <w:pPr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 xml:space="preserve">Roba se dostavlja svakodnevno u jutarnjim satima na adresu </w:t>
      </w:r>
      <w:r>
        <w:rPr>
          <w:rFonts w:ascii="Times New Roman" w:hAnsi="Times New Roman" w:cs="Times New Roman"/>
          <w:sz w:val="24"/>
          <w:szCs w:val="24"/>
        </w:rPr>
        <w:t>Ulica Dr. Franje Tuđmana 3, 23232 Nin.</w:t>
      </w:r>
    </w:p>
    <w:p w:rsidR="00AE20F2" w:rsidRPr="00826DA1" w:rsidRDefault="00AE20F2" w:rsidP="00AE2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Troškovniku je navedena planirana količina po danu.</w:t>
      </w:r>
    </w:p>
    <w:p w:rsidR="00AE20F2" w:rsidRPr="00826DA1" w:rsidRDefault="00AE20F2" w:rsidP="00AE20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1134"/>
        <w:gridCol w:w="1275"/>
        <w:gridCol w:w="993"/>
      </w:tblGrid>
      <w:tr w:rsidR="00AE20F2" w:rsidRPr="00826DA1" w:rsidTr="0070090D">
        <w:tc>
          <w:tcPr>
            <w:tcW w:w="709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A1">
              <w:rPr>
                <w:rFonts w:ascii="Times New Roman" w:hAnsi="Times New Roman" w:cs="Times New Roman"/>
                <w:sz w:val="24"/>
                <w:szCs w:val="24"/>
              </w:rPr>
              <w:t>Red. broj</w:t>
            </w:r>
          </w:p>
        </w:tc>
        <w:tc>
          <w:tcPr>
            <w:tcW w:w="3827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A1">
              <w:rPr>
                <w:rFonts w:ascii="Times New Roman" w:hAnsi="Times New Roman" w:cs="Times New Roman"/>
                <w:sz w:val="24"/>
                <w:szCs w:val="24"/>
              </w:rPr>
              <w:t>Naziv artikla</w:t>
            </w:r>
          </w:p>
        </w:tc>
        <w:tc>
          <w:tcPr>
            <w:tcW w:w="993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A1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134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A1">
              <w:rPr>
                <w:rFonts w:ascii="Times New Roman" w:hAnsi="Times New Roman" w:cs="Times New Roman"/>
                <w:sz w:val="24"/>
                <w:szCs w:val="24"/>
              </w:rPr>
              <w:t>Planirana količina</w:t>
            </w:r>
          </w:p>
        </w:tc>
        <w:tc>
          <w:tcPr>
            <w:tcW w:w="1275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A1">
              <w:rPr>
                <w:rFonts w:ascii="Times New Roman" w:hAnsi="Times New Roman" w:cs="Times New Roman"/>
                <w:sz w:val="24"/>
                <w:szCs w:val="24"/>
              </w:rPr>
              <w:t>Cijena po jedinici mjere bez PDV-a</w:t>
            </w:r>
          </w:p>
        </w:tc>
        <w:tc>
          <w:tcPr>
            <w:tcW w:w="993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A1">
              <w:rPr>
                <w:rFonts w:ascii="Times New Roman" w:hAnsi="Times New Roman" w:cs="Times New Roman"/>
                <w:sz w:val="24"/>
                <w:szCs w:val="24"/>
              </w:rPr>
              <w:t xml:space="preserve">Ukupno bez PDV-a </w:t>
            </w:r>
          </w:p>
        </w:tc>
      </w:tr>
      <w:tr w:rsidR="00AE20F2" w:rsidRPr="00826DA1" w:rsidTr="0070090D">
        <w:tc>
          <w:tcPr>
            <w:tcW w:w="709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burek sa sirom / mali</w:t>
            </w:r>
          </w:p>
        </w:tc>
        <w:tc>
          <w:tcPr>
            <w:tcW w:w="993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shd w:val="clear" w:color="auto" w:fill="auto"/>
          </w:tcPr>
          <w:p w:rsidR="00AE20F2" w:rsidRPr="00826DA1" w:rsidRDefault="00AE20F2" w:rsidP="0070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F2" w:rsidRPr="00826DA1" w:rsidTr="0070090D">
        <w:tc>
          <w:tcPr>
            <w:tcW w:w="709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sendvič sa šunkom sirom i povrćem</w:t>
            </w:r>
          </w:p>
        </w:tc>
        <w:tc>
          <w:tcPr>
            <w:tcW w:w="993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shd w:val="clear" w:color="auto" w:fill="auto"/>
          </w:tcPr>
          <w:p w:rsidR="00AE20F2" w:rsidRPr="00826DA1" w:rsidRDefault="00AE20F2" w:rsidP="0070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F2" w:rsidRPr="00826DA1" w:rsidTr="0070090D">
        <w:tc>
          <w:tcPr>
            <w:tcW w:w="709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pizzeta- šunka, sir, povrće; tunjevina, povrće</w:t>
            </w:r>
          </w:p>
        </w:tc>
        <w:tc>
          <w:tcPr>
            <w:tcW w:w="993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A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shd w:val="clear" w:color="auto" w:fill="auto"/>
          </w:tcPr>
          <w:p w:rsidR="00AE20F2" w:rsidRPr="00826DA1" w:rsidRDefault="00AE20F2" w:rsidP="0070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F2" w:rsidRPr="00826DA1" w:rsidTr="0070090D">
        <w:tc>
          <w:tcPr>
            <w:tcW w:w="709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 – sir, jabuka</w:t>
            </w:r>
          </w:p>
        </w:tc>
        <w:tc>
          <w:tcPr>
            <w:tcW w:w="993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A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shd w:val="clear" w:color="auto" w:fill="auto"/>
          </w:tcPr>
          <w:p w:rsidR="00AE20F2" w:rsidRPr="00826DA1" w:rsidRDefault="00AE20F2" w:rsidP="0070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F2" w:rsidRPr="00826DA1" w:rsidTr="0070090D">
        <w:tc>
          <w:tcPr>
            <w:tcW w:w="709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sirnica</w:t>
            </w:r>
          </w:p>
        </w:tc>
        <w:tc>
          <w:tcPr>
            <w:tcW w:w="993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A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shd w:val="clear" w:color="auto" w:fill="auto"/>
          </w:tcPr>
          <w:p w:rsidR="00AE20F2" w:rsidRPr="00826DA1" w:rsidRDefault="00AE20F2" w:rsidP="0070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F2" w:rsidRPr="00826DA1" w:rsidTr="0070090D">
        <w:tc>
          <w:tcPr>
            <w:tcW w:w="709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krafna</w:t>
            </w:r>
          </w:p>
        </w:tc>
        <w:tc>
          <w:tcPr>
            <w:tcW w:w="993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A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shd w:val="clear" w:color="auto" w:fill="auto"/>
          </w:tcPr>
          <w:p w:rsidR="00AE20F2" w:rsidRPr="00826DA1" w:rsidRDefault="00AE20F2" w:rsidP="0070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F2" w:rsidRPr="00826DA1" w:rsidTr="0070090D">
        <w:tc>
          <w:tcPr>
            <w:tcW w:w="709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20F2" w:rsidRPr="00826DA1" w:rsidRDefault="00AE20F2" w:rsidP="0070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0F2" w:rsidRDefault="00AE20F2" w:rsidP="00AE20F2">
      <w:pPr>
        <w:rPr>
          <w:rFonts w:ascii="Times New Roman" w:hAnsi="Times New Roman" w:cs="Times New Roman"/>
          <w:sz w:val="24"/>
          <w:szCs w:val="24"/>
        </w:rPr>
      </w:pPr>
    </w:p>
    <w:p w:rsidR="00AE20F2" w:rsidRPr="00826DA1" w:rsidRDefault="00AE20F2" w:rsidP="00AE20F2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Prehrambeni proizvodi trebaju se bazirati na crnom i integralnom brašnu, svježem siru, tunjevini, šunki, povrću (zelena salata, kiseli krastavci, kukuruz…), sukladno Normativima za prehranu učenika u osnovnoj školi NN 146/2012 i Nacionalnim smjernicama za prehranu učenika u osnovnim školama, 2013.</w:t>
      </w:r>
    </w:p>
    <w:p w:rsidR="00AE20F2" w:rsidRDefault="00AE20F2" w:rsidP="00AE20F2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</w:p>
    <w:p w:rsidR="00AE20F2" w:rsidRPr="00826DA1" w:rsidRDefault="00AE20F2" w:rsidP="00AE20F2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Kakvoća prehrambene robe mora biti u skladu sa Zakonom o hrani, Zakonom o općoj sigurnosti proizvoda i  Pravilnikom o zdravstvenoj ispravnosti materijala i predmeta koji dola</w:t>
      </w:r>
      <w:r>
        <w:rPr>
          <w:rFonts w:ascii="Times New Roman" w:hAnsi="Times New Roman" w:cs="Times New Roman"/>
          <w:sz w:val="24"/>
          <w:szCs w:val="24"/>
        </w:rPr>
        <w:t>ze u neposredan dodir s hranom.</w:t>
      </w:r>
    </w:p>
    <w:p w:rsidR="00AE20F2" w:rsidRPr="00826DA1" w:rsidRDefault="00AE20F2" w:rsidP="00AE20F2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Ponuditelj nudi cijene Predmeta nabave putem ovog Troškovnika te je obavezan nuditi, odnosno ispuniti sve stavke Troškovnika. Nije prihvatljivo precrtavanje ili korigiranje zadane stavke Troškovnika.</w:t>
      </w:r>
    </w:p>
    <w:p w:rsidR="00AE20F2" w:rsidRPr="00826DA1" w:rsidRDefault="00AE20F2" w:rsidP="00AE20F2">
      <w:pPr>
        <w:widowControl w:val="0"/>
        <w:autoSpaceDE w:val="0"/>
        <w:autoSpaceDN w:val="0"/>
        <w:adjustRightInd w:val="0"/>
        <w:spacing w:line="297" w:lineRule="exact"/>
        <w:rPr>
          <w:rFonts w:ascii="Times New Roman" w:hAnsi="Times New Roman" w:cs="Times New Roman"/>
          <w:sz w:val="24"/>
          <w:szCs w:val="24"/>
        </w:rPr>
      </w:pPr>
    </w:p>
    <w:p w:rsidR="00AE20F2" w:rsidRPr="00826DA1" w:rsidRDefault="00AE20F2" w:rsidP="00AE20F2">
      <w:pPr>
        <w:widowControl w:val="0"/>
        <w:autoSpaceDE w:val="0"/>
        <w:autoSpaceDN w:val="0"/>
        <w:adjustRightInd w:val="0"/>
        <w:spacing w:line="297" w:lineRule="exact"/>
        <w:rPr>
          <w:rFonts w:ascii="Times New Roman" w:hAnsi="Times New Roman" w:cs="Times New Roman"/>
          <w:sz w:val="24"/>
          <w:szCs w:val="24"/>
        </w:rPr>
      </w:pPr>
    </w:p>
    <w:p w:rsidR="00AE20F2" w:rsidRPr="00826DA1" w:rsidRDefault="00AE20F2" w:rsidP="00AE20F2">
      <w:pPr>
        <w:widowControl w:val="0"/>
        <w:autoSpaceDE w:val="0"/>
        <w:autoSpaceDN w:val="0"/>
        <w:adjustRightInd w:val="0"/>
        <w:spacing w:line="297" w:lineRule="exact"/>
        <w:rPr>
          <w:rFonts w:ascii="Times New Roman" w:hAnsi="Times New Roman" w:cs="Times New Roman"/>
          <w:sz w:val="24"/>
          <w:szCs w:val="24"/>
        </w:rPr>
      </w:pPr>
    </w:p>
    <w:p w:rsidR="00AE20F2" w:rsidRPr="00826DA1" w:rsidRDefault="00AE20F2" w:rsidP="00AE20F2">
      <w:pPr>
        <w:widowControl w:val="0"/>
        <w:autoSpaceDE w:val="0"/>
        <w:autoSpaceDN w:val="0"/>
        <w:adjustRightInd w:val="0"/>
        <w:spacing w:line="23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E20F2" w:rsidRPr="00826DA1" w:rsidRDefault="00AE20F2" w:rsidP="00AE20F2">
      <w:pPr>
        <w:widowControl w:val="0"/>
        <w:autoSpaceDE w:val="0"/>
        <w:autoSpaceDN w:val="0"/>
        <w:adjustRightInd w:val="0"/>
        <w:spacing w:line="37" w:lineRule="exact"/>
        <w:rPr>
          <w:rFonts w:ascii="Times New Roman" w:hAnsi="Times New Roman" w:cs="Times New Roman"/>
          <w:sz w:val="24"/>
          <w:szCs w:val="24"/>
        </w:rPr>
      </w:pPr>
    </w:p>
    <w:p w:rsidR="00AE20F2" w:rsidRPr="00826DA1" w:rsidRDefault="00AE20F2" w:rsidP="00AE20F2">
      <w:pPr>
        <w:widowControl w:val="0"/>
        <w:overflowPunct w:val="0"/>
        <w:autoSpaceDE w:val="0"/>
        <w:autoSpaceDN w:val="0"/>
        <w:adjustRightInd w:val="0"/>
        <w:spacing w:line="220" w:lineRule="auto"/>
        <w:ind w:right="600"/>
        <w:jc w:val="right"/>
        <w:rPr>
          <w:rFonts w:ascii="Times New Roman" w:hAnsi="Times New Roman" w:cs="Times New Roman"/>
          <w:sz w:val="24"/>
          <w:szCs w:val="24"/>
        </w:rPr>
        <w:sectPr w:rsidR="00AE20F2" w:rsidRPr="00826DA1" w:rsidSect="00AE20F2">
          <w:pgSz w:w="11900" w:h="16838"/>
          <w:pgMar w:top="1440" w:right="1400" w:bottom="1440" w:left="1420" w:header="720" w:footer="720" w:gutter="0"/>
          <w:cols w:space="720"/>
        </w:sectPr>
      </w:pPr>
      <w:r w:rsidRPr="00826DA1">
        <w:rPr>
          <w:rFonts w:ascii="Times New Roman" w:hAnsi="Times New Roman" w:cs="Times New Roman"/>
          <w:sz w:val="24"/>
          <w:szCs w:val="24"/>
        </w:rPr>
        <w:t xml:space="preserve">   </w:t>
      </w:r>
      <w:r w:rsidRPr="00826DA1">
        <w:rPr>
          <w:rFonts w:ascii="Times New Roman" w:hAnsi="Times New Roman" w:cs="Times New Roman"/>
          <w:sz w:val="24"/>
          <w:szCs w:val="24"/>
        </w:rPr>
        <w:tab/>
        <w:t xml:space="preserve"> (ime i prezime ovlaštene osob</w:t>
      </w:r>
      <w:r>
        <w:rPr>
          <w:rFonts w:ascii="Times New Roman" w:hAnsi="Times New Roman" w:cs="Times New Roman"/>
          <w:sz w:val="24"/>
          <w:szCs w:val="24"/>
        </w:rPr>
        <w:t>e ponuditelja, potpis i ovjera)</w:t>
      </w:r>
    </w:p>
    <w:p w:rsidR="00076310" w:rsidRDefault="00076310" w:rsidP="00AE20F2">
      <w:bookmarkStart w:id="0" w:name="_GoBack"/>
      <w:bookmarkEnd w:id="0"/>
    </w:p>
    <w:sectPr w:rsidR="0007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F2"/>
    <w:rsid w:val="00076310"/>
    <w:rsid w:val="00A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9557"/>
  <w15:chartTrackingRefBased/>
  <w15:docId w15:val="{FFCBBA2C-FC57-49DF-BA21-7BDC90D3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0F2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2023-01-02T12:08:00Z</dcterms:created>
  <dcterms:modified xsi:type="dcterms:W3CDTF">2023-01-02T12:09:00Z</dcterms:modified>
</cp:coreProperties>
</file>